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B3" w:rsidRPr="00B34780" w:rsidRDefault="00A85A8B" w:rsidP="005958B3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6840489"/>
            <wp:effectExtent l="19050" t="0" r="3175" b="0"/>
            <wp:docPr id="1" name="Рисунок 1" descr="C:\Users\Metodik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k\Desktop\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8B3" w:rsidRPr="002A1623">
        <w:rPr>
          <w:sz w:val="24"/>
          <w:szCs w:val="24"/>
        </w:rPr>
        <w:br w:type="page"/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Общие положения.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Федерации»,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и образовательным программам дошкольного образования», постановлением главного государственного санитарного врача РФ от 15 мая 2013 г. № 26 «Об утверждении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2.4.1.3049-13 «„Санитарно-эпидемиологические требования к устройству, содержанию и организации режима работы дошкольных образовательных организаций, уставом общеобразовательной организации, с учетом мнения совета родителей"».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1.2.Правила внутреннего распорядка (далее правила) регулируют режим организации образовательного процесса, права и обязанности обучающихся , применение поощрения и мер воспитательного характера, разработаны для обучающихся и их родителей (законных представителей) муниципального бюджетного дошкольного образовательного учреждения «Детский сад № 140» города Чебоксары Чувашской Республики (далее по тексту - Учреждение).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Настоящие Правила утверждены с учетом мнения Управляющего совета Учреждения.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Дисциплина в Учреждении поддерживается на основе уважения человеческого достоинства обучающихся и работников. Применение физического и (или) психического насилия по отношению к обучающимся не допускается.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Настоящие Правила обязательны для исполнения всеми обучающимися Учреждения и их родителями (законными представителями), обеспечивающими получение обучающимися дошкольного образования.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 Текст настоящих Правил размещается на официальном сайте Учреждения в сети Интернет.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Режим образовательного процесса.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Календарный график на каждый учебный год утверждается приказом заведующей.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Режим работы Учреждения и длительность пребывания в нем детей определяется Уставом детского сада. Учреждение работает по графику пятидневной рабочей недели с двумя выходными днями: суббота, воскресение. Группы функционируют в режиме полного дня (12– часового пребывания детей) с </w:t>
      </w:r>
      <w:r w:rsidR="0084336C">
        <w:rPr>
          <w:sz w:val="23"/>
          <w:szCs w:val="23"/>
        </w:rPr>
        <w:t>6.30</w:t>
      </w:r>
      <w:r>
        <w:rPr>
          <w:sz w:val="23"/>
          <w:szCs w:val="23"/>
        </w:rPr>
        <w:t xml:space="preserve"> – 1</w:t>
      </w:r>
      <w:r w:rsidR="0084336C">
        <w:rPr>
          <w:sz w:val="23"/>
          <w:szCs w:val="23"/>
        </w:rPr>
        <w:t>8</w:t>
      </w:r>
      <w:r>
        <w:rPr>
          <w:sz w:val="23"/>
          <w:szCs w:val="23"/>
        </w:rPr>
        <w:t>.</w:t>
      </w:r>
      <w:r w:rsidR="0084336C">
        <w:rPr>
          <w:sz w:val="23"/>
          <w:szCs w:val="23"/>
        </w:rPr>
        <w:t>3</w:t>
      </w:r>
      <w:r>
        <w:rPr>
          <w:sz w:val="23"/>
          <w:szCs w:val="23"/>
        </w:rPr>
        <w:t xml:space="preserve">0.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2.3. Режим дня составляется в строгом соответствии с требованиями «Санитарно-эпидемиологических требований к устройству, содержанию и организации режима работы дошкольных образовательных организаций» (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2.4.1.3049-13), утвержденных постановлением главного государственного санитарного врача РФ от 15 мая 2013 г. № 26.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Прием детей в группы начинается в </w:t>
      </w:r>
      <w:r w:rsidR="0084336C">
        <w:rPr>
          <w:sz w:val="23"/>
          <w:szCs w:val="23"/>
        </w:rPr>
        <w:t>6</w:t>
      </w:r>
      <w:r>
        <w:rPr>
          <w:sz w:val="23"/>
          <w:szCs w:val="23"/>
        </w:rPr>
        <w:t xml:space="preserve"> часов </w:t>
      </w:r>
      <w:r w:rsidR="0084336C">
        <w:rPr>
          <w:sz w:val="23"/>
          <w:szCs w:val="23"/>
        </w:rPr>
        <w:t>3</w:t>
      </w:r>
      <w:r>
        <w:rPr>
          <w:sz w:val="23"/>
          <w:szCs w:val="23"/>
        </w:rPr>
        <w:t xml:space="preserve">0 минут.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Максимальная продолжительность непрерывного бодрствования детей 3-7 лет составляет 5,5-6 часов, до 3 лет — в соответствии с медицинскими рекомендациями.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Продолжительность ежедневных прогулок составляет 3-4 часа. Продолжительность прогулки определяется Детским садом в зависимости от климатических условий. При температуре воздуха ниже минус 15°С и скорости ветра более 7 м/с продолжительность прогулки сокращается.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Прогулки организуются 2 раза в день: в первую половину дня и во вторую половину дня — после дневного сна или перед уходом детей домой.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При организации режима пребывания детей в группах более 5 часов организуется прием пищи с интервалом 3-4 часа и дневной сон; при организации режима пребывания детей до 5 часов — организуется однократный прием пищи.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продолжительность суточного сна для детей 12-12,5 часа, из которых 2-2,5 часа отводится на дневной сон. Для детей от 1 до 1,5 года дневной сон организуют дважды: в первую и вторую половину дня общей продолжительностью до 3,5 часа. Для детей от 1,5 до 3 лет дневной сон организуют однократно продолжительностью не менее 3 часов. Перед сном не </w:t>
      </w:r>
    </w:p>
    <w:p w:rsidR="005958B3" w:rsidRDefault="005958B3" w:rsidP="005958B3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2.9.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 Для детей раннего возраста от 1,5 до 3 лет длительность непрерывной непосредственно образовательной деятельности не должна превышать 10 минут.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2.11. Продолжительность непрерывной непосредственно образовательной деятельности: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для детей от 3 до 4 лет — не более 15 минут;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для детей от 4 до 5 лет — не более 20 минут;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для детей от 5 до 6 лет — не более 25 минут;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для детей от 6 до 7 лет — не более 30 минут.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2.12.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2.13.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2.14.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 физкультурные, музыкальные занятия, ритмику и т.п.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в младшей группе — 15 минут;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в средней группе — 20 минут;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в старшей группе — 25 минут;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в подготовительной группе — 30 минут.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Один раз в неделю для детей 5-7 лет круглогодично организуются занятия по физическому развитию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2.16. Режим питания детей в Учреждении четырехразовый. Он обеспечивает гарантированное сбалансированное питание обучающихся в соответствии с их возрастом и временем пребывания в Учреждении по нормам, утвержденным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2.4.1.3049-13 (приложение 10).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Права, обязанности и ответственность обучающихся.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3.1. Обучающиеся имеют право: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3.1.1. на предоставление условий для освоения образовательных программ,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rPr>
          <w:sz w:val="23"/>
          <w:szCs w:val="23"/>
        </w:rPr>
        <w:t>психолого-медико-педагогической</w:t>
      </w:r>
      <w:proofErr w:type="spellEnd"/>
      <w:r>
        <w:rPr>
          <w:sz w:val="23"/>
          <w:szCs w:val="23"/>
        </w:rPr>
        <w:t xml:space="preserve"> коррекции;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3.1.2. на выбор факультативных (необязательных) занятий;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3.1.3. 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5958B3" w:rsidRDefault="005958B3" w:rsidP="005958B3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3.1.4. на свободу совести, информации, свободное выражение собственных взглядов и убеждений;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3.1.5. на каникулы в сроки, выбранные их законными представителями;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3.1.6. на перевод в другую образовательную организацию, реализующую образовательную программу дошкольного образования,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3.1.7. на бесплатное пользование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Учреждения;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3.1.8. на пользование в установленном порядке лечебно-оздоровительной инфраструктурой, объектами культуры и объектами спорта детского сада (при наличии таких объектов);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3.1.9. на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3.1.10. на поощрение за успехи в образовательной, физкультурной, спортивной, творческой, экспериментальной и инновационной деятельности в соответствии с п. 4.1 настоящих Правил;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3.1.11. на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3.2. Обучающиеся обязаны: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3.2.1. Добросовестно осваивать образовательную программу, выполнять задания, данные педагогическими работниками в рамках образовательной программы.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3.2.3. Выполнять требования настоящих Правил и иных локальных нормативных актов Детского сада по вопросам организации и осуществления образовательной деятельности.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3.2.4. Заботиться о сохранении и укреплении своего здоровья, стремиться к нравственному, духовному и физическому развитию и самосовершенствованию.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3.2.5. Немедленно информировать педагогического работника, ответственного за осуществление мероприятия, о каждом несчастном случае, произошедшем с ними или очевидцами которого они стали.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3.2.6. Уважать честь и достоинство других воспитанников и работников Учреждения, не создавать препятствий для получения образования другими воспитанниками.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3.2.7. Бережно относиться к имуществу Учреждения.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3.2.8. Соблюдать режим организации образовательного процесса, принятый в Учреждении.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3.2.9. Находиться в Учреждении только в сменной обуви, иметь опрятный и ухоженный внешний вид. На учебных занятиях, требующих специальной формы одежды (физкультура, музыкальные занятия и т.п.), присутствовать только в специальной одежде и обуви.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3.3. Обучающимся запрещается: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3.3.1. Приносить, передавать, использовать в Учреждении 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3.3.2. Приносить, передавать использовать любые предметы и вещества, могущие привести к взрывам, возгораниям и отравлению.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3.3.3. Иметь неряшливый и вызывающий внешний вид.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3.3.4. Применять физическую силу в отношении других обучающихся, работников Учреждения и иных лиц.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3.3.5. Портить имущество других обучающихся, Учреждения и его работников.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3.3.6. Приходить в группу после перенесенного заболевания, а также приходить после отсутствия в Учреждении более 5 дней (за исключением выходных и праздничных дней) без справки с указанием диагноза, длительности заболевания, сведений об отсутствии контакта с инфекционными больными. </w:t>
      </w:r>
    </w:p>
    <w:p w:rsidR="005958B3" w:rsidRDefault="005958B3" w:rsidP="005958B3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3.4. За неисполнение или нарушение настоящих Правил и иных локальных нормативных актов по вопросам организации и осуществления образовательной деятельности к обучающимся применяются меры дисциплинарного воздействия в соответствии с настоящими Правилами.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Поощрения и меры дисциплинарного воздействия.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За образцовое выполнение своих обязанностей, безупречное поведение, достижения на олимпиадах, конкурсах, смотрах и за другие достижения в образовательной деятельности к обучающимся Учреждения могут быть применены следующие виды поощрений: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объявление благодарности обучающемуся;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направление благодарственного письма родителям (законным представителям) обучающегося;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награждение почетной грамотой и (или) дипломом; награждение ценным подарком.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Процедура применения поощрений: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4.2.1. 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обучающегося могут применять все педагогические работники Учреждения при проявлении обучающимся активности с положительным результатом.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4.2.2. Награждение почетной грамотой (дипломом) может осуществляться администрацией Учреждения по представлению воспитателя и (или) иного педагогического работника за особые успехи, достигнутые обучающимся в образовательном процессе.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4.2.3. Награждение ценным подарком осуществляется за счет дополнительных финансовых средств по представлению педагогических работников на основании приказа заведующего Учреждением за особые успехи, достигнутые на уровне муниципального образования, субъекта Российской Федерации.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За нарушение настоящих Правил и иных локальных нормативных актов Учреждения к обучающимся меры дисциплинарного воздействия не применяются.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Меры дисциплинарного воздействия представляют собой действия администрации Учреждения, его педагогических работников, направленные на разъяснение недопустимости нарушения правил поведения в Учреждении, осознание обучающимся пагубности совершенных им действий, воспитание личных качеств обучающихся, добросовестно относящегося к соблюдению дисциплины и обучению.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Защита прав обучающихся.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В целях защиты прав обучающихся их законные представители самостоятельно или через своих представителей вправе: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направлять в органы управления Учреждения обращения о нарушении и (или) ущемлении его работниками прав, свобод и социальных гарантий обучающихся; </w:t>
      </w:r>
    </w:p>
    <w:p w:rsidR="005958B3" w:rsidRDefault="005958B3" w:rsidP="005958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обращаться в комиссию по урегулированию споров между участниками образовательных отношений; </w:t>
      </w:r>
    </w:p>
    <w:p w:rsidR="002127E3" w:rsidRPr="0084336C" w:rsidRDefault="005958B3" w:rsidP="005958B3">
      <w:pPr>
        <w:jc w:val="both"/>
        <w:rPr>
          <w:sz w:val="24"/>
          <w:szCs w:val="24"/>
        </w:rPr>
      </w:pPr>
      <w:r w:rsidRPr="0084336C">
        <w:rPr>
          <w:sz w:val="24"/>
          <w:szCs w:val="24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sectPr w:rsidR="002127E3" w:rsidRPr="0084336C" w:rsidSect="005D59E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958B3"/>
    <w:rsid w:val="00015E09"/>
    <w:rsid w:val="00076F02"/>
    <w:rsid w:val="000D7D94"/>
    <w:rsid w:val="00180DA0"/>
    <w:rsid w:val="002127E3"/>
    <w:rsid w:val="00325228"/>
    <w:rsid w:val="005958B3"/>
    <w:rsid w:val="005D59E9"/>
    <w:rsid w:val="007810A7"/>
    <w:rsid w:val="0084336C"/>
    <w:rsid w:val="009A2D59"/>
    <w:rsid w:val="00A85A8B"/>
    <w:rsid w:val="00AE55FB"/>
    <w:rsid w:val="00B55F9B"/>
    <w:rsid w:val="00D4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5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</dc:creator>
  <cp:lastModifiedBy>PB</cp:lastModifiedBy>
  <cp:revision>6</cp:revision>
  <cp:lastPrinted>2015-11-09T07:12:00Z</cp:lastPrinted>
  <dcterms:created xsi:type="dcterms:W3CDTF">2015-11-09T06:16:00Z</dcterms:created>
  <dcterms:modified xsi:type="dcterms:W3CDTF">2015-11-09T17:24:00Z</dcterms:modified>
</cp:coreProperties>
</file>