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3" w:rsidRDefault="00AA6184" w:rsidP="00B87433">
      <w:pPr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7178593"/>
            <wp:effectExtent l="19050" t="0" r="3175" b="0"/>
            <wp:docPr id="1" name="Рисунок 1" descr="C:\Users\Metodik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k\Desktop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433" w:rsidRPr="002A1623">
        <w:rPr>
          <w:sz w:val="24"/>
          <w:szCs w:val="24"/>
        </w:rPr>
        <w:br w:type="page"/>
      </w:r>
    </w:p>
    <w:p w:rsidR="00B87433" w:rsidRPr="00B87433" w:rsidRDefault="00B87433" w:rsidP="00B87433">
      <w:pPr>
        <w:pStyle w:val="Default"/>
        <w:jc w:val="both"/>
      </w:pPr>
      <w:r w:rsidRPr="00B87433">
        <w:rPr>
          <w:b/>
          <w:bCs/>
        </w:rPr>
        <w:lastRenderedPageBreak/>
        <w:t xml:space="preserve">Общие положения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1.1. Настоящее Положение разработано в соответствии с Федеральным законом «Об образовании в Российской Федерации» № 273-ФЗ от 29.12.2012г.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>1.2. Настоящее Положение регламентирует оформление возникновения, приостановления и прекращения отношений МБДОУ «Детский сад №1</w:t>
      </w:r>
      <w:r>
        <w:t>40</w:t>
      </w:r>
      <w:r w:rsidRPr="00B87433">
        <w:t xml:space="preserve">» г.Чебоксары и обучающимися и (или) родителями (законными представителями) обучающихся.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B87433" w:rsidRPr="00B87433" w:rsidRDefault="00B87433" w:rsidP="00B87433">
      <w:pPr>
        <w:pStyle w:val="Default"/>
        <w:jc w:val="both"/>
      </w:pPr>
      <w:r w:rsidRPr="00B87433">
        <w:t>1.4. Участники образовательных отношений - обучающиеся, родители (законные представители) обучающихся, педагогические работники, МБДОУ «Детский сад №</w:t>
      </w:r>
      <w:r>
        <w:t>140</w:t>
      </w:r>
      <w:r w:rsidRPr="00B87433">
        <w:t>» г.</w:t>
      </w:r>
      <w:r>
        <w:t xml:space="preserve"> </w:t>
      </w:r>
      <w:r w:rsidRPr="00B87433">
        <w:t>Чебоксары</w:t>
      </w:r>
      <w:r>
        <w:t>.</w:t>
      </w:r>
      <w:r w:rsidRPr="00B87433">
        <w:t xml:space="preserve"> </w:t>
      </w:r>
    </w:p>
    <w:p w:rsidR="00B87433" w:rsidRPr="00B87433" w:rsidRDefault="00B87433" w:rsidP="00B87433">
      <w:pPr>
        <w:pStyle w:val="Default"/>
        <w:jc w:val="both"/>
      </w:pPr>
      <w:r w:rsidRPr="00B87433">
        <w:rPr>
          <w:b/>
          <w:bCs/>
        </w:rPr>
        <w:t xml:space="preserve">2. Возникновение образовательных отношений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2.1. Основанием возникновения образовательных отношений является приказ заведующего учреждения о приеме лица на обучение в учреждение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2.2. Возникновение образовательных отношений в связи с приемом лица в учреждение на обучение по основным образовательным программам дошкольного образования оформляется в соответствии с законодательством Российской Федерации и Правилами приема в учреждение, утвержденными приказом заведующего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 </w:t>
      </w:r>
    </w:p>
    <w:p w:rsidR="00B87433" w:rsidRPr="00B87433" w:rsidRDefault="00B87433" w:rsidP="00B87433">
      <w:pPr>
        <w:pStyle w:val="Default"/>
        <w:jc w:val="both"/>
      </w:pPr>
      <w:r w:rsidRPr="00B87433">
        <w:t>2.4. Возникновение образовательных отношений в связи с приемом лиц в учреждение по дополнительным образовательным программам оформляются в соответствии с «Положением о порядке оказания платных образовательных услуг МБДОУ «Детский сад №</w:t>
      </w:r>
      <w:r>
        <w:t xml:space="preserve"> 140</w:t>
      </w:r>
      <w:r w:rsidRPr="00B87433">
        <w:t xml:space="preserve">» г.Чебоксары» </w:t>
      </w:r>
    </w:p>
    <w:p w:rsidR="00B87433" w:rsidRPr="00B87433" w:rsidRDefault="00B87433" w:rsidP="00B87433">
      <w:pPr>
        <w:pStyle w:val="Default"/>
        <w:jc w:val="both"/>
      </w:pPr>
      <w:r w:rsidRPr="00B87433">
        <w:rPr>
          <w:b/>
          <w:bCs/>
        </w:rPr>
        <w:t xml:space="preserve">3. Изменение образовательных отношений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 осуществляющего образовательную деятельность: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- переход на семейное образование и наоборот;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- перевод на обучение по другой дополнительной образовательной программе; </w:t>
      </w:r>
    </w:p>
    <w:p w:rsidR="00B87433" w:rsidRDefault="00B87433" w:rsidP="00B87433">
      <w:pPr>
        <w:pStyle w:val="Default"/>
        <w:jc w:val="both"/>
      </w:pPr>
      <w:r w:rsidRPr="00B87433">
        <w:t xml:space="preserve">3.2. Основанием для изменения образовательных отношений является приказ заведующего учреждения. </w:t>
      </w:r>
    </w:p>
    <w:p w:rsidR="00B87433" w:rsidRPr="00B87433" w:rsidRDefault="00B87433" w:rsidP="00B87433">
      <w:pPr>
        <w:pStyle w:val="Default"/>
        <w:jc w:val="both"/>
      </w:pPr>
      <w:r w:rsidRPr="00B87433">
        <w:rPr>
          <w:b/>
          <w:bCs/>
        </w:rPr>
        <w:t xml:space="preserve">4. Приостановление и прекращение образовательных отношений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4.1. За обучающимся сохраняется место в Учреждении: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-в случае болезни;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- по заявлениям родителей (законных представителей) на время прохождения санаторно-курортного лечения, карантина;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- по заявлениям родителей (законных представителей) на время очередных отпусков родителей (законных представителей).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4.2. Родители (законные представители) обучающего для сохранения места в Учреждение должны предоставить документы, подтверждающие отсутствие обучающего по уважительным причинам.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4.3.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t xml:space="preserve">- в связи с завершением обучения;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- досрочно по основаниям, установленным п. 4.4. настоящего положения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4.4. Образовательные отношения могут быть прекращены досрочно в следующих случаях: </w:t>
      </w:r>
    </w:p>
    <w:p w:rsidR="00B87433" w:rsidRPr="00B87433" w:rsidRDefault="00B87433" w:rsidP="00B87433">
      <w:pPr>
        <w:pStyle w:val="Default"/>
        <w:spacing w:after="36"/>
        <w:jc w:val="both"/>
      </w:pPr>
      <w:r w:rsidRPr="00B87433">
        <w:lastRenderedPageBreak/>
        <w:t xml:space="preserve">1) по инициативе родителей (законных представителей) обучающегося, в том числе, в случае перевода обучающегося для продолжения освоения образовательной программы в другое Учреждение, осуществляющее образовательную деятельность.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2) по обстоятельствам, не зависящим от воли родителей (законных представителей) обучающегося и Учреждения, осуществляющей образовательную деятельность, в том числе, в случае ликвидации организации, осуществляющей образовательную деятельность. </w:t>
      </w:r>
    </w:p>
    <w:p w:rsidR="00B87433" w:rsidRPr="00B87433" w:rsidRDefault="00B87433" w:rsidP="00B87433">
      <w:pPr>
        <w:pStyle w:val="Default"/>
        <w:spacing w:after="38"/>
        <w:jc w:val="both"/>
      </w:pPr>
      <w:r w:rsidRPr="00B87433">
        <w:t xml:space="preserve">4.5. Досрочное прекращение образовательных отношений по инициативе родителей (законных представителей) обучающегося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4.6. 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Права и обязанности обучающегося,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Учреждения, осуществляющего образовательную деятельность. </w:t>
      </w:r>
    </w:p>
    <w:p w:rsidR="00B87433" w:rsidRPr="00B87433" w:rsidRDefault="00B87433" w:rsidP="00B87433">
      <w:pPr>
        <w:pStyle w:val="Default"/>
        <w:jc w:val="both"/>
      </w:pPr>
      <w:r w:rsidRPr="00B87433">
        <w:t xml:space="preserve">4.7. Учреждение,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Учреждения, осуществляющей образовательную деятельность, обязан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</w:p>
    <w:p w:rsidR="00B87433" w:rsidRPr="00B87433" w:rsidRDefault="00B87433" w:rsidP="00B87433">
      <w:pPr>
        <w:pStyle w:val="Default"/>
        <w:jc w:val="both"/>
      </w:pPr>
    </w:p>
    <w:p w:rsidR="002127E3" w:rsidRPr="00B87433" w:rsidRDefault="00B87433" w:rsidP="00B87433">
      <w:pPr>
        <w:jc w:val="both"/>
        <w:rPr>
          <w:sz w:val="24"/>
          <w:szCs w:val="24"/>
        </w:rPr>
      </w:pPr>
      <w:r w:rsidRPr="00B87433">
        <w:rPr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2127E3" w:rsidRPr="00B87433" w:rsidSect="005D59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7433"/>
    <w:rsid w:val="000B481F"/>
    <w:rsid w:val="000D7D94"/>
    <w:rsid w:val="000F7415"/>
    <w:rsid w:val="002127E3"/>
    <w:rsid w:val="00325228"/>
    <w:rsid w:val="00380AE1"/>
    <w:rsid w:val="005D59E9"/>
    <w:rsid w:val="007810A7"/>
    <w:rsid w:val="00881E1B"/>
    <w:rsid w:val="0098373D"/>
    <w:rsid w:val="009A2D59"/>
    <w:rsid w:val="009C7FFB"/>
    <w:rsid w:val="00AA6184"/>
    <w:rsid w:val="00B87433"/>
    <w:rsid w:val="00CE1081"/>
    <w:rsid w:val="00D0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4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PB</cp:lastModifiedBy>
  <cp:revision>7</cp:revision>
  <cp:lastPrinted>2015-11-09T07:11:00Z</cp:lastPrinted>
  <dcterms:created xsi:type="dcterms:W3CDTF">2015-11-09T06:37:00Z</dcterms:created>
  <dcterms:modified xsi:type="dcterms:W3CDTF">2015-11-09T17:24:00Z</dcterms:modified>
</cp:coreProperties>
</file>