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AF" w:rsidRPr="00B34780" w:rsidRDefault="00B90DEB" w:rsidP="00513EA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6713735"/>
            <wp:effectExtent l="19050" t="0" r="3175" b="0"/>
            <wp:docPr id="1" name="Рисунок 1" descr="C:\Users\Metodik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k\Desktop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EAF" w:rsidRPr="002A1623">
        <w:rPr>
          <w:sz w:val="24"/>
          <w:szCs w:val="24"/>
        </w:rPr>
        <w:br w:type="page"/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Общее положение. </w:t>
      </w:r>
    </w:p>
    <w:p w:rsidR="00513EAF" w:rsidRDefault="00513EAF" w:rsidP="00513EA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формах, периодичности, порядке текущего контроля успеваемости обучающихся муниципального бюджетного дошкольного образовательного учреждения «Детский сад № 140» города Чебоксары Чувашской Республики (далее – Учреждение) разработано в соответствии с Федеральным законом от 29 декабря 2012 г. N 273-ФЗ "Об образовании в Российской Федерации", отражает требования Федерального закона от 29.12.2012 № 273-ФЗ «Об образовании в Российской Федерации, приказа Министерства образования и науки Российской Федерации от 17 октября 2013 г. N 1155 "Об утверждении федерального государственного образовательного стандарта дошкольного образования".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принимается на Педагогическом совете с учетом мнения Управляющего совета.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Настоящее Положение является локальным нормативным актом, регламентирующим деятельность Учреждения.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2.Формы получения образования и формы обучения.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Обучение в Учреждении осуществляется в очной форме.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Формы получения образования и формы обучения по основной образовательной программе дошкольного образования определяется федеральным государственным образовательным стандартом.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3.Компетенция, права, обязанности и ответственность образовательной организации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Учреждение в установленной сфере деятельности реализует Образовательные программы дошкольного образования, направленные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К компетенции Учреждения относиться осуществление текущего контроля успеваемости, установление их форм, периодичности и порядка проведения.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Целевые ориентиры обучающихся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Планируемые результаты освоения Программы Учреждения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Целевые ориентиры дошкольного образования, рассматриваются как социально-нормативные возрастные характеристики возможных достижений обучающегося. Это ориентир для педагогов и родителей, обозначающий направленность воспитательной деятельности взрослых.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Целевые ориентиры не являются основой объективной оценки соответствия установленным требованиям образовательной деятельности и подготовки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Освоение Программы не сопровождается проведением промежуточных аттестаций и итоговой аттестации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обучающихся,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оценку выполнения муниципального (государственного) задания посредством их включения в показатели качества выполнения задания.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4.7. При реализации основной образовательной программы дошкольного образования муниципального бюджетного дошкольного образовательного Учреждения может проводится оценка индивидуального развития обучающихся дошкольного возраста, связанная с оценкой развития обучающихся дошкольного возраста, связанная с оценкой эффективности педагогических действий и лежащей в основе их дальнейшего планирования.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индивидуализации образования (в том числе поддержки обучающегося, построения его образовательной траектории или профессиональной коррекции особенностей его развития);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оптимизации работы с группой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Основы проведения педагогической диагностики: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4.9.1. Педагогическая диагностика проводится в ходе наблюдений за активностью обучающихся в спонтанной и специально организованной деятельности.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4.9.2. Инструментарий для педагогической диагностики — карты наблюдений детского развития, позволяющие фиксировать индивидуальную динамику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перспективы развития каждого ребенка в доступных ему видах деятельности.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4.10. При необходимости используется психологическая диагностика развития обучающихся (выявление и изучение индивидуально – психологических особенностей обучающихся), которую проводят квалифицированные специалисты (педагоги – психологи, психологи).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4.11. Участие обучающегося в психологической диагностике допускается только с согласия его родителей (законных представителей).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4.12.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обучающихся. </w:t>
      </w:r>
    </w:p>
    <w:p w:rsidR="00513EAF" w:rsidRDefault="00513EAF" w:rsidP="00513E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4.13.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 </w:t>
      </w:r>
    </w:p>
    <w:p w:rsidR="002127E3" w:rsidRDefault="00513EAF" w:rsidP="00513EAF">
      <w:pPr>
        <w:jc w:val="both"/>
      </w:pPr>
      <w:r>
        <w:rPr>
          <w:sz w:val="23"/>
          <w:szCs w:val="23"/>
        </w:rPr>
        <w:t>4.14. Данные, полученные в результате оценки являются профессиональными материалами самого педагога и не подлежат проверке процесса контроля и надзора.</w:t>
      </w:r>
    </w:p>
    <w:sectPr w:rsidR="002127E3" w:rsidSect="005D59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3EAF"/>
    <w:rsid w:val="00023761"/>
    <w:rsid w:val="000D7D94"/>
    <w:rsid w:val="002127E3"/>
    <w:rsid w:val="00325228"/>
    <w:rsid w:val="003E24D6"/>
    <w:rsid w:val="0041482E"/>
    <w:rsid w:val="00513EAF"/>
    <w:rsid w:val="005D59E9"/>
    <w:rsid w:val="005F2D24"/>
    <w:rsid w:val="007810A7"/>
    <w:rsid w:val="00840536"/>
    <w:rsid w:val="009A2D59"/>
    <w:rsid w:val="00B90DEB"/>
    <w:rsid w:val="00F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E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0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PB</cp:lastModifiedBy>
  <cp:revision>6</cp:revision>
  <cp:lastPrinted>2015-11-09T07:08:00Z</cp:lastPrinted>
  <dcterms:created xsi:type="dcterms:W3CDTF">2015-11-09T06:11:00Z</dcterms:created>
  <dcterms:modified xsi:type="dcterms:W3CDTF">2015-11-09T17:22:00Z</dcterms:modified>
</cp:coreProperties>
</file>