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7E" w:rsidRPr="00BA597E" w:rsidRDefault="00BA597E" w:rsidP="00BA597E">
      <w:pPr>
        <w:spacing w:after="120" w:line="240" w:lineRule="auto"/>
        <w:ind w:firstLine="425"/>
        <w:jc w:val="center"/>
        <w:rPr>
          <w:rFonts w:ascii="Georgia" w:hAnsi="Georgia"/>
          <w:b/>
          <w:sz w:val="52"/>
          <w:szCs w:val="52"/>
        </w:rPr>
      </w:pPr>
      <w:r w:rsidRPr="00BA597E">
        <w:rPr>
          <w:rFonts w:ascii="Georgia" w:hAnsi="Georgia"/>
          <w:b/>
          <w:sz w:val="52"/>
          <w:szCs w:val="52"/>
        </w:rPr>
        <w:t>Родительская плата</w:t>
      </w:r>
    </w:p>
    <w:p w:rsidR="00DF0C5B" w:rsidRPr="00DF0C5B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proofErr w:type="gramStart"/>
      <w:r w:rsidRPr="00DF0C5B">
        <w:rPr>
          <w:rFonts w:ascii="Georgia" w:hAnsi="Georgia"/>
          <w:sz w:val="24"/>
          <w:szCs w:val="24"/>
        </w:rPr>
        <w:t xml:space="preserve">В связи с вступлением в силу с 1 сентября 2013 года Федерального Закона «Об образовании в Российской Федерации» изменились подходы к расчету </w:t>
      </w:r>
      <w:r w:rsidRPr="00DE3D29">
        <w:rPr>
          <w:rFonts w:ascii="Georgia" w:hAnsi="Georgia"/>
          <w:b/>
          <w:i/>
          <w:color w:val="FF0000"/>
          <w:sz w:val="24"/>
          <w:szCs w:val="24"/>
        </w:rPr>
        <w:t>размера платы</w:t>
      </w:r>
      <w:r w:rsidRPr="00DF0C5B">
        <w:rPr>
          <w:rFonts w:ascii="Georgia" w:hAnsi="Georgia"/>
          <w:sz w:val="24"/>
          <w:szCs w:val="24"/>
        </w:rPr>
        <w:t>, взимаемой с родителей за присмотр и уход за детьми, осваивающими образовательные программы дошкольного образования в организациях, осуществляющ</w:t>
      </w:r>
      <w:r w:rsidR="004B7D2F">
        <w:rPr>
          <w:rFonts w:ascii="Georgia" w:hAnsi="Georgia"/>
          <w:sz w:val="24"/>
          <w:szCs w:val="24"/>
        </w:rPr>
        <w:t xml:space="preserve">их образовательную деятельность </w:t>
      </w:r>
      <w:r w:rsidR="004B7D2F" w:rsidRPr="004B7D2F">
        <w:rPr>
          <w:rFonts w:ascii="Georgia" w:hAnsi="Georgia"/>
          <w:bCs/>
          <w:sz w:val="24"/>
          <w:szCs w:val="24"/>
        </w:rPr>
        <w:t>(</w:t>
      </w:r>
      <w:hyperlink r:id="rId6" w:history="1">
        <w:r w:rsidR="004B7D2F" w:rsidRPr="004B7D2F">
          <w:rPr>
            <w:rStyle w:val="a6"/>
            <w:rFonts w:ascii="Georgia" w:hAnsi="Georgia"/>
            <w:bCs/>
            <w:color w:val="auto"/>
            <w:sz w:val="24"/>
            <w:szCs w:val="24"/>
            <w:u w:val="none"/>
          </w:rPr>
          <w:t>Постановление главы администрации города Чебоксары № 4198 от 18.12.2013 г.</w:t>
        </w:r>
      </w:hyperlink>
      <w:r w:rsidR="004B7D2F" w:rsidRPr="004B7D2F">
        <w:rPr>
          <w:rFonts w:ascii="Georgia" w:hAnsi="Georgia"/>
          <w:sz w:val="24"/>
          <w:szCs w:val="24"/>
        </w:rPr>
        <w:t>)</w:t>
      </w:r>
      <w:r w:rsidR="004B7D2F">
        <w:rPr>
          <w:rFonts w:ascii="Georgia" w:hAnsi="Georgia"/>
          <w:sz w:val="24"/>
          <w:szCs w:val="24"/>
        </w:rPr>
        <w:t>.</w:t>
      </w:r>
      <w:proofErr w:type="gramEnd"/>
    </w:p>
    <w:p w:rsidR="00DF0C5B" w:rsidRPr="00BF2511" w:rsidRDefault="00DF0C5B" w:rsidP="00DF0C5B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Под </w:t>
      </w:r>
      <w:r w:rsidRPr="00DF0C5B">
        <w:rPr>
          <w:rFonts w:ascii="Georgia" w:hAnsi="Georgia"/>
          <w:b/>
          <w:i/>
          <w:color w:val="FF0000"/>
          <w:sz w:val="24"/>
          <w:szCs w:val="24"/>
        </w:rPr>
        <w:t>присмотром и уходом за детьми</w:t>
      </w:r>
      <w:r w:rsidR="00B031BC">
        <w:rPr>
          <w:rFonts w:ascii="Georgia" w:hAnsi="Georgia"/>
          <w:b/>
          <w:i/>
          <w:color w:val="FF0000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понимается комплекс мер по </w:t>
      </w:r>
      <w:r w:rsidR="00DE3D29">
        <w:rPr>
          <w:rFonts w:ascii="Georgia" w:hAnsi="Georgia"/>
          <w:sz w:val="24"/>
          <w:szCs w:val="24"/>
        </w:rPr>
        <w:t>организации</w:t>
      </w:r>
      <w:r>
        <w:rPr>
          <w:rFonts w:ascii="Georgia" w:hAnsi="Georgia"/>
          <w:sz w:val="24"/>
          <w:szCs w:val="24"/>
        </w:rPr>
        <w:t xml:space="preserve"> питания, </w:t>
      </w:r>
      <w:r w:rsidR="00DE3D29">
        <w:rPr>
          <w:rFonts w:ascii="Georgia" w:hAnsi="Georgia"/>
          <w:sz w:val="24"/>
          <w:szCs w:val="24"/>
        </w:rPr>
        <w:t>хозяйственно</w:t>
      </w:r>
      <w:r>
        <w:rPr>
          <w:rFonts w:ascii="Georgia" w:hAnsi="Georgia"/>
          <w:sz w:val="24"/>
          <w:szCs w:val="24"/>
        </w:rPr>
        <w:t>-бытового обслуживания детей, обеспечению соблюдения ими личной гигиены</w:t>
      </w:r>
      <w:r w:rsidR="00DF244A">
        <w:rPr>
          <w:rFonts w:ascii="Georgia" w:hAnsi="Georgia"/>
          <w:sz w:val="24"/>
          <w:szCs w:val="24"/>
        </w:rPr>
        <w:t xml:space="preserve"> и режима дня</w:t>
      </w:r>
      <w:proofErr w:type="gramStart"/>
      <w:r>
        <w:rPr>
          <w:rFonts w:ascii="Georgia" w:hAnsi="Georgia"/>
          <w:sz w:val="24"/>
          <w:szCs w:val="24"/>
        </w:rPr>
        <w:t>.</w:t>
      </w:r>
      <w:r w:rsidR="00DF244A" w:rsidRPr="00BF2511">
        <w:rPr>
          <w:rFonts w:ascii="Georgia" w:hAnsi="Georgia"/>
          <w:sz w:val="24"/>
          <w:szCs w:val="24"/>
        </w:rPr>
        <w:t>(</w:t>
      </w:r>
      <w:proofErr w:type="gramEnd"/>
      <w:r w:rsidR="00BF2511">
        <w:rPr>
          <w:rFonts w:ascii="Georgia" w:hAnsi="Georgia"/>
          <w:sz w:val="24"/>
          <w:szCs w:val="24"/>
        </w:rPr>
        <w:t>С</w:t>
      </w:r>
      <w:r w:rsidR="00DF244A" w:rsidRPr="00BF2511">
        <w:rPr>
          <w:rFonts w:ascii="Georgia" w:hAnsi="Georgia"/>
          <w:sz w:val="24"/>
          <w:szCs w:val="24"/>
        </w:rPr>
        <w:t>т. 2 п.34).</w:t>
      </w:r>
    </w:p>
    <w:p w:rsidR="00BF2511" w:rsidRPr="00BF2511" w:rsidRDefault="00BF2511" w:rsidP="00BF2511">
      <w:pPr>
        <w:spacing w:after="0" w:line="240" w:lineRule="auto"/>
        <w:ind w:firstLine="425"/>
        <w:jc w:val="both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b/>
          <w:bCs/>
          <w:sz w:val="24"/>
          <w:szCs w:val="24"/>
        </w:rPr>
        <w:t>С 1 января 2014 года размер родительской платы в день за присмотр и уход за детьми  в ДОУ составляет:</w:t>
      </w:r>
    </w:p>
    <w:p w:rsidR="00BF2511" w:rsidRPr="00BF2511" w:rsidRDefault="00BF2511" w:rsidP="004B7D2F">
      <w:pPr>
        <w:spacing w:after="0" w:line="240" w:lineRule="auto"/>
        <w:ind w:firstLine="425"/>
        <w:jc w:val="center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- </w:t>
      </w:r>
      <w:r w:rsidRPr="004B7D2F">
        <w:rPr>
          <w:rFonts w:ascii="Georgia" w:hAnsi="Georgia"/>
          <w:b/>
          <w:color w:val="C00000"/>
          <w:sz w:val="24"/>
          <w:szCs w:val="24"/>
        </w:rPr>
        <w:t>91,08</w:t>
      </w:r>
      <w:r w:rsidR="00B031BC"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BF2511">
        <w:rPr>
          <w:rFonts w:ascii="Georgia" w:hAnsi="Georgia"/>
          <w:sz w:val="24"/>
          <w:szCs w:val="24"/>
        </w:rPr>
        <w:t>рублей</w:t>
      </w:r>
      <w:r w:rsidR="005C6407">
        <w:rPr>
          <w:rFonts w:ascii="Georgia" w:hAnsi="Georgia"/>
          <w:sz w:val="24"/>
          <w:szCs w:val="24"/>
        </w:rPr>
        <w:t xml:space="preserve"> (питание - 84,06 р., присмотр и уход - 7,02 р.)</w:t>
      </w:r>
      <w:r w:rsidRPr="00BF2511">
        <w:rPr>
          <w:rFonts w:ascii="Georgia" w:hAnsi="Georgia"/>
          <w:sz w:val="24"/>
          <w:szCs w:val="24"/>
        </w:rPr>
        <w:t>,</w:t>
      </w:r>
    </w:p>
    <w:p w:rsidR="00BF2511" w:rsidRPr="00B94773" w:rsidRDefault="00BF2511" w:rsidP="000C79FC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94773">
        <w:rPr>
          <w:rFonts w:ascii="Georgia" w:hAnsi="Georgia"/>
          <w:sz w:val="24"/>
          <w:szCs w:val="24"/>
        </w:rPr>
        <w:t xml:space="preserve">от 3-х до 7-ми лет - </w:t>
      </w:r>
      <w:r w:rsidRPr="00B031BC">
        <w:rPr>
          <w:rFonts w:ascii="Georgia" w:hAnsi="Georgia"/>
          <w:b/>
          <w:color w:val="C00000"/>
          <w:sz w:val="24"/>
          <w:szCs w:val="24"/>
        </w:rPr>
        <w:t>91,15</w:t>
      </w:r>
      <w:r w:rsidR="00B031BC">
        <w:rPr>
          <w:rFonts w:ascii="Georgia" w:hAnsi="Georgia"/>
          <w:color w:val="C00000"/>
          <w:sz w:val="24"/>
          <w:szCs w:val="24"/>
        </w:rPr>
        <w:t xml:space="preserve"> </w:t>
      </w:r>
      <w:r w:rsidRPr="00B94773">
        <w:rPr>
          <w:rFonts w:ascii="Georgia" w:hAnsi="Georgia"/>
          <w:sz w:val="24"/>
          <w:szCs w:val="24"/>
        </w:rPr>
        <w:t>рублей</w:t>
      </w:r>
      <w:r w:rsidR="005C6407" w:rsidRPr="00B94773">
        <w:rPr>
          <w:rFonts w:ascii="Georgia" w:hAnsi="Georgia"/>
          <w:sz w:val="24"/>
          <w:szCs w:val="24"/>
        </w:rPr>
        <w:t xml:space="preserve"> (питание - 84,13 р., присмотр и уход - 7,02 р.)</w:t>
      </w:r>
      <w:r w:rsidRPr="00B94773">
        <w:rPr>
          <w:rFonts w:ascii="Georgia" w:hAnsi="Georgia"/>
          <w:sz w:val="24"/>
          <w:szCs w:val="24"/>
        </w:rPr>
        <w:t>.</w:t>
      </w:r>
    </w:p>
    <w:p w:rsidR="006E6333" w:rsidRDefault="00583A70" w:rsidP="00BF2511">
      <w:pPr>
        <w:spacing w:after="0" w:line="240" w:lineRule="auto"/>
        <w:ind w:firstLine="425"/>
        <w:jc w:val="both"/>
        <w:rPr>
          <w:rFonts w:ascii="Georgia" w:hAnsi="Georgia"/>
          <w:b/>
          <w:sz w:val="24"/>
          <w:szCs w:val="24"/>
        </w:rPr>
      </w:pPr>
      <w:r w:rsidRPr="00B94773">
        <w:rPr>
          <w:rFonts w:ascii="Georgia" w:eastAsia="Calibri" w:hAnsi="Georgia" w:cs="Times New Roman"/>
          <w:b/>
          <w:sz w:val="24"/>
          <w:szCs w:val="24"/>
        </w:rPr>
        <w:t xml:space="preserve">В соответствии с постановлением Кабинета Министров Чувашской Республики 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>от 28.01.2016</w:t>
      </w:r>
      <w:r w:rsidR="00B94773">
        <w:rPr>
          <w:rFonts w:ascii="Georgia" w:eastAsia="Calibri" w:hAnsi="Georgia" w:cs="Times New Roman"/>
          <w:b/>
          <w:sz w:val="24"/>
          <w:szCs w:val="24"/>
        </w:rPr>
        <w:t xml:space="preserve"> г.</w:t>
      </w:r>
      <w:r w:rsidR="00B94773" w:rsidRPr="00B94773">
        <w:rPr>
          <w:rFonts w:ascii="Georgia" w:eastAsia="Calibri" w:hAnsi="Georgia" w:cs="Times New Roman"/>
          <w:b/>
          <w:sz w:val="24"/>
          <w:szCs w:val="24"/>
        </w:rPr>
        <w:t xml:space="preserve"> № 26 </w:t>
      </w:r>
      <w:r w:rsidR="00B94773" w:rsidRPr="00B94773">
        <w:rPr>
          <w:rFonts w:ascii="Georgia" w:hAnsi="Georgia"/>
          <w:b/>
          <w:sz w:val="24"/>
          <w:szCs w:val="24"/>
        </w:rPr>
        <w:t xml:space="preserve">компенсация </w:t>
      </w:r>
      <w:r w:rsidR="000C79FC" w:rsidRPr="000C79FC">
        <w:rPr>
          <w:rFonts w:ascii="Georgia" w:hAnsi="Georgia"/>
          <w:b/>
          <w:sz w:val="24"/>
          <w:szCs w:val="24"/>
        </w:rPr>
        <w:t>платы, взимаемой с родителей (законных представителей) за присмотр и уход за детьми</w:t>
      </w:r>
      <w:r w:rsidR="006E453D">
        <w:rPr>
          <w:rFonts w:ascii="Georgia" w:hAnsi="Georgia"/>
          <w:b/>
          <w:sz w:val="24"/>
          <w:szCs w:val="24"/>
        </w:rPr>
        <w:t>,</w:t>
      </w:r>
      <w:r w:rsidR="000C79FC" w:rsidRPr="000C79FC">
        <w:rPr>
          <w:rFonts w:ascii="Georgia" w:hAnsi="Georgia"/>
          <w:b/>
          <w:sz w:val="24"/>
          <w:szCs w:val="24"/>
        </w:rPr>
        <w:t xml:space="preserve"> </w:t>
      </w:r>
      <w:r w:rsidR="00B94773" w:rsidRPr="00B94773">
        <w:rPr>
          <w:rFonts w:ascii="Georgia" w:hAnsi="Georgia"/>
          <w:b/>
          <w:sz w:val="24"/>
          <w:szCs w:val="24"/>
        </w:rPr>
        <w:t>выплачивается с учетом критерия нуждаемости</w:t>
      </w:r>
      <w:r w:rsidR="006E6333">
        <w:rPr>
          <w:rFonts w:ascii="Georgia" w:hAnsi="Georgia"/>
          <w:b/>
          <w:sz w:val="24"/>
          <w:szCs w:val="24"/>
        </w:rPr>
        <w:t xml:space="preserve">. </w:t>
      </w:r>
      <w:r w:rsidR="006E6333" w:rsidRPr="006E6333">
        <w:rPr>
          <w:rFonts w:ascii="Georgia" w:hAnsi="Georgia"/>
          <w:b/>
          <w:sz w:val="24"/>
          <w:szCs w:val="24"/>
        </w:rPr>
        <w:t>Критерием нуждаемости установлено признание в установленном порядке семьи малоимущей</w:t>
      </w:r>
      <w:r w:rsidR="006E6333">
        <w:rPr>
          <w:rFonts w:ascii="Georgia" w:hAnsi="Georgia"/>
          <w:b/>
          <w:sz w:val="24"/>
          <w:szCs w:val="24"/>
        </w:rPr>
        <w:t>.</w:t>
      </w:r>
    </w:p>
    <w:p w:rsidR="006E6333" w:rsidRDefault="000C79FC" w:rsidP="00BF2511">
      <w:pPr>
        <w:spacing w:after="0" w:line="240" w:lineRule="auto"/>
        <w:ind w:firstLine="425"/>
        <w:jc w:val="both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Н</w:t>
      </w:r>
      <w:r w:rsidRPr="000C79FC">
        <w:rPr>
          <w:rFonts w:ascii="Georgia" w:eastAsia="Calibri" w:hAnsi="Georgia" w:cs="Times New Roman"/>
          <w:b/>
          <w:sz w:val="24"/>
          <w:szCs w:val="24"/>
        </w:rPr>
        <w:t xml:space="preserve">а основании постановления Кабинета Министров Чувашской Республики 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от </w:t>
      </w:r>
      <w:r w:rsidR="00E4050E">
        <w:rPr>
          <w:rFonts w:ascii="Georgia" w:eastAsia="Calibri" w:hAnsi="Georgia" w:cs="Times New Roman"/>
          <w:b/>
          <w:sz w:val="24"/>
          <w:szCs w:val="24"/>
        </w:rPr>
        <w:t>13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.0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4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>.201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6</w:t>
      </w:r>
      <w:r w:rsidR="00583A70" w:rsidRPr="00B94773">
        <w:rPr>
          <w:rFonts w:ascii="Georgia" w:eastAsia="Calibri" w:hAnsi="Georgia" w:cs="Times New Roman"/>
          <w:b/>
          <w:sz w:val="24"/>
          <w:szCs w:val="24"/>
        </w:rPr>
        <w:t xml:space="preserve"> № </w:t>
      </w:r>
      <w:r w:rsidR="00AE480A" w:rsidRPr="00B94773">
        <w:rPr>
          <w:rFonts w:ascii="Georgia" w:eastAsia="Calibri" w:hAnsi="Georgia" w:cs="Times New Roman"/>
          <w:b/>
          <w:sz w:val="24"/>
          <w:szCs w:val="24"/>
        </w:rPr>
        <w:t>1</w:t>
      </w:r>
      <w:r w:rsidR="00E4050E">
        <w:rPr>
          <w:rFonts w:ascii="Georgia" w:eastAsia="Calibri" w:hAnsi="Georgia" w:cs="Times New Roman"/>
          <w:b/>
          <w:sz w:val="24"/>
          <w:szCs w:val="24"/>
        </w:rPr>
        <w:t>12</w:t>
      </w:r>
      <w:r w:rsidR="00A40DCD" w:rsidRPr="00B94773">
        <w:rPr>
          <w:rFonts w:ascii="Georgia" w:eastAsia="Calibri" w:hAnsi="Georgia" w:cs="Times New Roman"/>
          <w:b/>
          <w:sz w:val="24"/>
          <w:szCs w:val="24"/>
        </w:rPr>
        <w:t xml:space="preserve"> изменен размер компенсации</w:t>
      </w:r>
      <w:r w:rsidR="00A82B3C" w:rsidRPr="00B94773">
        <w:rPr>
          <w:rFonts w:ascii="Georgia" w:eastAsia="Calibri" w:hAnsi="Georgia" w:cs="Times New Roman"/>
          <w:b/>
          <w:sz w:val="24"/>
          <w:szCs w:val="24"/>
        </w:rPr>
        <w:t xml:space="preserve"> части родительской платы</w:t>
      </w:r>
      <w:r w:rsidR="00B031BC">
        <w:rPr>
          <w:rFonts w:ascii="Georgia" w:eastAsia="Calibri" w:hAnsi="Georgia" w:cs="Times New Roman"/>
          <w:b/>
          <w:sz w:val="24"/>
          <w:szCs w:val="24"/>
        </w:rPr>
        <w:t>.</w:t>
      </w:r>
    </w:p>
    <w:p w:rsidR="00BF2511" w:rsidRPr="00B94773" w:rsidRDefault="006E6333" w:rsidP="00BF2511">
      <w:pPr>
        <w:spacing w:after="0" w:line="240" w:lineRule="auto"/>
        <w:ind w:firstLine="425"/>
        <w:jc w:val="both"/>
        <w:rPr>
          <w:rFonts w:ascii="Georgia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С</w:t>
      </w:r>
      <w:r w:rsidR="000C79FC">
        <w:rPr>
          <w:rFonts w:ascii="Georgia" w:eastAsia="Calibri" w:hAnsi="Georgia" w:cs="Times New Roman"/>
          <w:b/>
          <w:sz w:val="24"/>
          <w:szCs w:val="24"/>
        </w:rPr>
        <w:t xml:space="preserve"> учетом внесенных изменений </w:t>
      </w:r>
      <w:r w:rsidR="00BF2511" w:rsidRPr="00B94773">
        <w:rPr>
          <w:rFonts w:ascii="Georgia" w:hAnsi="Georgia" w:cs="Times New Roman"/>
          <w:b/>
          <w:bCs/>
          <w:sz w:val="24"/>
          <w:szCs w:val="24"/>
        </w:rPr>
        <w:t>плата составит: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первого ребенка:</w:t>
      </w:r>
    </w:p>
    <w:p w:rsidR="00BF2511" w:rsidRPr="00BF2511" w:rsidRDefault="00992CED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от 1-го до 3-х лет – 8</w:t>
      </w:r>
      <w:r w:rsidR="006E6333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7</w:t>
      </w:r>
      <w:r>
        <w:rPr>
          <w:rFonts w:ascii="Georgia" w:hAnsi="Georgia"/>
          <w:sz w:val="24"/>
          <w:szCs w:val="24"/>
        </w:rPr>
        <w:t>8</w:t>
      </w:r>
      <w:r w:rsidR="00BF2511"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8</w:t>
      </w:r>
      <w:r w:rsidR="006E6333">
        <w:rPr>
          <w:rFonts w:ascii="Georgia" w:hAnsi="Georgia"/>
          <w:sz w:val="24"/>
          <w:szCs w:val="24"/>
        </w:rPr>
        <w:t>0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8</w:t>
      </w:r>
      <w:r w:rsidR="00992CED">
        <w:rPr>
          <w:rFonts w:ascii="Georgia" w:hAnsi="Georgia"/>
          <w:sz w:val="24"/>
          <w:szCs w:val="24"/>
        </w:rPr>
        <w:t>5</w:t>
      </w:r>
      <w:r w:rsidRPr="00BF2511">
        <w:rPr>
          <w:rFonts w:ascii="Georgia" w:hAnsi="Georgia"/>
          <w:sz w:val="24"/>
          <w:szCs w:val="24"/>
        </w:rPr>
        <w:t xml:space="preserve"> рублей;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второго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33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992CED">
        <w:rPr>
          <w:rFonts w:ascii="Georgia" w:hAnsi="Georgia"/>
          <w:sz w:val="24"/>
          <w:szCs w:val="24"/>
        </w:rPr>
        <w:t>6</w:t>
      </w:r>
      <w:r w:rsidR="006E6333">
        <w:rPr>
          <w:rFonts w:ascii="Georgia" w:hAnsi="Georgia"/>
          <w:sz w:val="24"/>
          <w:szCs w:val="24"/>
        </w:rPr>
        <w:t>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40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BF2511" w:rsidRPr="004B7D2F" w:rsidRDefault="00BF2511" w:rsidP="004B7D2F">
      <w:pPr>
        <w:spacing w:after="0" w:line="240" w:lineRule="auto"/>
        <w:ind w:firstLine="425"/>
        <w:rPr>
          <w:rFonts w:ascii="Georgia" w:hAnsi="Georgia"/>
          <w:b/>
          <w:color w:val="C00000"/>
          <w:sz w:val="24"/>
          <w:szCs w:val="24"/>
        </w:rPr>
      </w:pPr>
      <w:r w:rsidRPr="004B7D2F">
        <w:rPr>
          <w:rFonts w:ascii="Georgia" w:hAnsi="Georgia"/>
          <w:b/>
          <w:color w:val="C00000"/>
          <w:sz w:val="24"/>
          <w:szCs w:val="24"/>
        </w:rPr>
        <w:t>- на третьего ребенка: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1-го до 3-х лет – </w:t>
      </w:r>
      <w:r w:rsidR="006E6333">
        <w:rPr>
          <w:rFonts w:ascii="Georgia" w:hAnsi="Georgia"/>
          <w:sz w:val="24"/>
          <w:szCs w:val="24"/>
        </w:rPr>
        <w:t>55,03</w:t>
      </w:r>
      <w:r w:rsidRPr="00BF2511">
        <w:rPr>
          <w:rFonts w:ascii="Georgia" w:hAnsi="Georgia"/>
          <w:sz w:val="24"/>
          <w:szCs w:val="24"/>
        </w:rPr>
        <w:t xml:space="preserve"> рублей,</w:t>
      </w:r>
    </w:p>
    <w:p w:rsidR="00BF2511" w:rsidRPr="00BF2511" w:rsidRDefault="00BF2511" w:rsidP="004B7D2F">
      <w:pPr>
        <w:spacing w:after="0" w:line="240" w:lineRule="auto"/>
        <w:ind w:firstLine="425"/>
        <w:rPr>
          <w:rFonts w:ascii="Georgia" w:hAnsi="Georgia"/>
          <w:sz w:val="24"/>
          <w:szCs w:val="24"/>
        </w:rPr>
      </w:pPr>
      <w:r w:rsidRPr="00BF2511">
        <w:rPr>
          <w:rFonts w:ascii="Georgia" w:hAnsi="Georgia"/>
          <w:sz w:val="24"/>
          <w:szCs w:val="24"/>
        </w:rPr>
        <w:t xml:space="preserve">от 3-х до 7-ми лет – </w:t>
      </w:r>
      <w:r w:rsidR="006E6333">
        <w:rPr>
          <w:rFonts w:ascii="Georgia" w:hAnsi="Georgia"/>
          <w:sz w:val="24"/>
          <w:szCs w:val="24"/>
        </w:rPr>
        <w:t>55</w:t>
      </w:r>
      <w:r w:rsidR="00992CED">
        <w:rPr>
          <w:rFonts w:ascii="Georgia" w:hAnsi="Georgia"/>
          <w:sz w:val="24"/>
          <w:szCs w:val="24"/>
        </w:rPr>
        <w:t>,</w:t>
      </w:r>
      <w:r w:rsidR="006E6333">
        <w:rPr>
          <w:rFonts w:ascii="Georgia" w:hAnsi="Georgia"/>
          <w:sz w:val="24"/>
          <w:szCs w:val="24"/>
        </w:rPr>
        <w:t>10</w:t>
      </w:r>
      <w:r w:rsidRPr="00BF2511">
        <w:rPr>
          <w:rFonts w:ascii="Georgia" w:hAnsi="Georgia"/>
          <w:sz w:val="24"/>
          <w:szCs w:val="24"/>
        </w:rPr>
        <w:t xml:space="preserve"> рублей.</w:t>
      </w:r>
    </w:p>
    <w:p w:rsidR="005C6407" w:rsidRDefault="005C6407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</w:p>
    <w:p w:rsidR="004B7D2F" w:rsidRDefault="00DF0C5B" w:rsidP="00DE3D29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Расчёт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родительской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платы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присмотр</w:t>
      </w:r>
      <w:r w:rsidRPr="004B7D2F">
        <w:rPr>
          <w:rFonts w:ascii="Georgia" w:hAnsi="Georgia"/>
          <w:b/>
          <w:color w:val="0000CC"/>
          <w:sz w:val="24"/>
          <w:szCs w:val="24"/>
        </w:rPr>
        <w:t xml:space="preserve"> и уход за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ребёнком</w:t>
      </w:r>
    </w:p>
    <w:p w:rsidR="00DE3D29" w:rsidRPr="004B7D2F" w:rsidRDefault="00DF0C5B" w:rsidP="004B7D2F">
      <w:pPr>
        <w:spacing w:after="0" w:line="240" w:lineRule="auto"/>
        <w:ind w:firstLine="425"/>
        <w:jc w:val="center"/>
        <w:rPr>
          <w:rFonts w:ascii="Georgia" w:hAnsi="Georgia"/>
          <w:b/>
          <w:color w:val="0000CC"/>
          <w:sz w:val="24"/>
          <w:szCs w:val="24"/>
        </w:rPr>
      </w:pPr>
      <w:r w:rsidRPr="004B7D2F">
        <w:rPr>
          <w:rFonts w:ascii="Georgia" w:hAnsi="Georgia"/>
          <w:b/>
          <w:color w:val="0000CC"/>
          <w:sz w:val="24"/>
          <w:szCs w:val="24"/>
        </w:rPr>
        <w:t xml:space="preserve">в ДОУ </w:t>
      </w:r>
      <w:r w:rsidR="00DE3D29" w:rsidRPr="004B7D2F">
        <w:rPr>
          <w:rFonts w:ascii="Georgia" w:hAnsi="Georgia"/>
          <w:b/>
          <w:color w:val="0000CC"/>
          <w:sz w:val="24"/>
          <w:szCs w:val="24"/>
        </w:rPr>
        <w:t>г. Чебоксары</w:t>
      </w:r>
    </w:p>
    <w:p w:rsidR="005131AD" w:rsidRDefault="00DE3D29" w:rsidP="004B7D2F">
      <w:pPr>
        <w:spacing w:after="0" w:line="240" w:lineRule="auto"/>
        <w:ind w:firstLine="425"/>
        <w:jc w:val="center"/>
        <w:rPr>
          <w:rFonts w:ascii="Georgia" w:hAnsi="Georgia"/>
          <w:szCs w:val="24"/>
        </w:rPr>
      </w:pPr>
      <w:r>
        <w:rPr>
          <w:rFonts w:ascii="Georgia" w:hAnsi="Georgia"/>
          <w:noProof/>
          <w:szCs w:val="24"/>
          <w:lang w:eastAsia="ru-RU"/>
        </w:rPr>
        <w:drawing>
          <wp:inline distT="0" distB="0" distL="0" distR="0" wp14:anchorId="27E63469" wp14:editId="457559C4">
            <wp:extent cx="6021859" cy="33528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6407" w:rsidRDefault="005131AD" w:rsidP="006E6333">
      <w:pPr>
        <w:tabs>
          <w:tab w:val="left" w:pos="851"/>
        </w:tabs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Cs w:val="24"/>
        </w:rPr>
        <w:lastRenderedPageBreak/>
        <w:tab/>
      </w:r>
      <w:bookmarkStart w:id="0" w:name="_GoBack"/>
      <w:bookmarkEnd w:id="0"/>
    </w:p>
    <w:sectPr w:rsidR="005C6407" w:rsidSect="00B031BC"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5786"/>
      </v:shape>
    </w:pict>
  </w:numPicBullet>
  <w:abstractNum w:abstractNumId="0">
    <w:nsid w:val="70221980"/>
    <w:multiLevelType w:val="hybridMultilevel"/>
    <w:tmpl w:val="CDB2D320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ADF"/>
    <w:rsid w:val="00004EDD"/>
    <w:rsid w:val="00037A7A"/>
    <w:rsid w:val="00051801"/>
    <w:rsid w:val="000C79FC"/>
    <w:rsid w:val="003522B6"/>
    <w:rsid w:val="00377220"/>
    <w:rsid w:val="004B7D2F"/>
    <w:rsid w:val="004F602C"/>
    <w:rsid w:val="005131AD"/>
    <w:rsid w:val="005376F2"/>
    <w:rsid w:val="00583A70"/>
    <w:rsid w:val="005C6407"/>
    <w:rsid w:val="006351E3"/>
    <w:rsid w:val="006E453D"/>
    <w:rsid w:val="006E6333"/>
    <w:rsid w:val="00716B56"/>
    <w:rsid w:val="00894ADF"/>
    <w:rsid w:val="008C498A"/>
    <w:rsid w:val="008F7EC2"/>
    <w:rsid w:val="00992CED"/>
    <w:rsid w:val="009948A6"/>
    <w:rsid w:val="009D14C0"/>
    <w:rsid w:val="00A40DCD"/>
    <w:rsid w:val="00A82B3C"/>
    <w:rsid w:val="00AE480A"/>
    <w:rsid w:val="00AE4B77"/>
    <w:rsid w:val="00B031BC"/>
    <w:rsid w:val="00B653E6"/>
    <w:rsid w:val="00B94773"/>
    <w:rsid w:val="00BA597E"/>
    <w:rsid w:val="00BF2511"/>
    <w:rsid w:val="00CF77E4"/>
    <w:rsid w:val="00DE3D29"/>
    <w:rsid w:val="00DF0C5B"/>
    <w:rsid w:val="00DF244A"/>
    <w:rsid w:val="00E4050E"/>
    <w:rsid w:val="00E6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C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F2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laws.aspx?gov_id=81&amp;id=171009&amp;size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44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972423115698534E-2"/>
          <c:y val="0.27397401684622058"/>
          <c:w val="0.82971764011837756"/>
          <c:h val="0.66445746869637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FF00"/>
              </a:solidFill>
              <a:ln w="25400">
                <a:solidFill>
                  <a:schemeClr val="tx1"/>
                </a:solidFill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 prstMaterial="metal"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598-4F3F-A99C-7555A77B30D0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598-4F3F-A99C-7555A77B30D0}"/>
              </c:ext>
            </c:extLst>
          </c:dPt>
          <c:dPt>
            <c:idx val="2"/>
            <c:bubble3D val="0"/>
            <c:spPr>
              <a:solidFill>
                <a:srgbClr val="00CC0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598-4F3F-A99C-7555A77B30D0}"/>
              </c:ext>
            </c:extLst>
          </c:dPt>
          <c:dLbls>
            <c:dLbl>
              <c:idx val="0"/>
              <c:layout>
                <c:manualLayout>
                  <c:x val="-8.2516280019578059E-2"/>
                  <c:y val="-7.128192380912451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организация питания 92,30%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598-4F3F-A99C-7555A77B30D0}"/>
                </c:ext>
              </c:extLst>
            </c:dLbl>
            <c:dLbl>
              <c:idx val="1"/>
              <c:layout>
                <c:manualLayout>
                  <c:x val="-4.6354124199852569E-2"/>
                  <c:y val="4.329813886900501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хозяйственно-бытовое обслуживание 4,50%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598-4F3F-A99C-7555A77B30D0}"/>
                </c:ext>
              </c:extLst>
            </c:dLbl>
            <c:dLbl>
              <c:idx val="2"/>
              <c:layout>
                <c:manualLayout>
                  <c:x val="5.6095820792182284E-4"/>
                  <c:y val="-0.2357194715723892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соблюдение личной гигиены 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3,20%</a:t>
                    </a:r>
                    <a:endParaRPr lang="ru-RU"/>
                  </a:p>
                </c:rich>
              </c:tx>
              <c:spPr>
                <a:ln w="6350">
                  <a:solidFill>
                    <a:schemeClr val="tx1"/>
                  </a:solidFill>
                </a:ln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598-4F3F-A99C-7555A77B30D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организация питания</c:v>
                </c:pt>
                <c:pt idx="1">
                  <c:v>хозяйственно-бытовое обслуживание</c:v>
                </c:pt>
                <c:pt idx="2">
                  <c:v>соблюдение личной гигиены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0.92300000000000004</c:v>
                </c:pt>
                <c:pt idx="1">
                  <c:v>4.5000000000000033E-2</c:v>
                </c:pt>
                <c:pt idx="2">
                  <c:v>3.2000000000000042E-2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598-4F3F-A99C-7555A77B30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t"/>
      <c:overlay val="0"/>
      <c:spPr>
        <a:ln w="9525" cmpd="dbl"/>
      </c:spPr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9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6</dc:creator>
  <cp:lastModifiedBy>User</cp:lastModifiedBy>
  <cp:revision>4</cp:revision>
  <cp:lastPrinted>2016-04-22T08:46:00Z</cp:lastPrinted>
  <dcterms:created xsi:type="dcterms:W3CDTF">2016-04-22T09:19:00Z</dcterms:created>
  <dcterms:modified xsi:type="dcterms:W3CDTF">2016-04-25T06:16:00Z</dcterms:modified>
</cp:coreProperties>
</file>